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8C57241" wp14:paraId="67B0D7DC" wp14:textId="6A1E3F0F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8C57241" w:rsidR="2F2984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2025 CAM EMAIL </w:t>
      </w:r>
      <w:r w:rsidRPr="68C57241" w:rsidR="35005AB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3</w:t>
      </w:r>
      <w:r w:rsidRPr="68C57241" w:rsidR="2F2984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68C57241" w:rsidR="2F2984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— Survival Guide C</w:t>
      </w:r>
      <w:r w:rsidRPr="68C57241" w:rsidR="393E3E8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ompromised Credentials</w:t>
      </w:r>
      <w:r w:rsidRPr="68C57241" w:rsidR="2F2984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— COPY</w:t>
      </w:r>
    </w:p>
    <w:p xmlns:wp14="http://schemas.microsoft.com/office/word/2010/wordml" w:rsidP="68C57241" wp14:paraId="6DCB02D4" wp14:textId="246DC713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8C57241" wp14:paraId="2B41EB80" wp14:textId="5ABBABAC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C57241" w:rsidR="2F29842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Subject Line:</w:t>
      </w:r>
    </w:p>
    <w:p xmlns:wp14="http://schemas.microsoft.com/office/word/2010/wordml" w:rsidP="68C57241" wp14:paraId="4AE08320" wp14:textId="1F6F882C">
      <w:pPr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C57241" w:rsidR="2F2984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Cybersecurity Awareness Month: Compromise</w:t>
      </w:r>
      <w:r w:rsidRPr="68C57241" w:rsidR="26B948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 Credential Crisis</w:t>
      </w:r>
    </w:p>
    <w:p xmlns:wp14="http://schemas.microsoft.com/office/word/2010/wordml" w:rsidP="68C57241" wp14:paraId="469C422A" wp14:textId="465EB5D2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8C57241" wp14:paraId="2D3341F9" wp14:textId="32E90750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C57241" w:rsidR="2F29842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Preview Text:</w:t>
      </w:r>
    </w:p>
    <w:p xmlns:wp14="http://schemas.microsoft.com/office/word/2010/wordml" w:rsidP="68C57241" wp14:paraId="4D867A7B" wp14:textId="6C7340F4">
      <w:pPr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C57241" w:rsidR="2C5791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</w:t>
      </w:r>
      <w:r w:rsidRPr="68C57241" w:rsidR="78E54D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</w:t>
      </w:r>
      <w:r w:rsidRPr="68C57241" w:rsidR="2C5791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 here to help you</w:t>
      </w:r>
      <w:r w:rsidRPr="68C57241" w:rsidR="2F2984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overcome the obstacles of AI-enhanced social engineering attacks and stay safe online.</w:t>
      </w:r>
    </w:p>
    <w:p xmlns:wp14="http://schemas.microsoft.com/office/word/2010/wordml" w:rsidP="68C57241" wp14:paraId="166CDDE3" wp14:textId="56C6EC52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8C57241" wp14:paraId="3958F954" wp14:textId="3FC8CE97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C57241" w:rsidR="2F2984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----NEXT SECTION----</w:t>
      </w:r>
    </w:p>
    <w:p xmlns:wp14="http://schemas.microsoft.com/office/word/2010/wordml" w:rsidP="68C57241" wp14:paraId="104F96C4" wp14:textId="0F6D64C7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8C57241" wp14:paraId="6E200F6E" wp14:textId="5D32590C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C57241" w:rsidR="2F29842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H1:</w:t>
      </w:r>
    </w:p>
    <w:p xmlns:wp14="http://schemas.microsoft.com/office/word/2010/wordml" w:rsidP="68C57241" wp14:paraId="2319A735" wp14:textId="19FE7B25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C57241" w:rsidR="2F2984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Cybersecurity Awareness Month:</w:t>
      </w:r>
      <w:r w:rsidRPr="68C57241" w:rsidR="2F2984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68C57241" wp14:paraId="4ECF557E" wp14:textId="0C90034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</w:pPr>
      <w:r w:rsidRPr="68C57241" w:rsidR="0BE6E2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Crisis of Compromised Credentials</w:t>
      </w:r>
    </w:p>
    <w:p xmlns:wp14="http://schemas.microsoft.com/office/word/2010/wordml" w:rsidP="68C57241" wp14:paraId="2B4A26FE" wp14:textId="3BFD90EF">
      <w:pPr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8C57241" wp14:paraId="7623D404" wp14:textId="7B9392C9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C57241" w:rsidR="2F29842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Subhead:</w:t>
      </w:r>
    </w:p>
    <w:p xmlns:wp14="http://schemas.microsoft.com/office/word/2010/wordml" w:rsidP="68C57241" wp14:paraId="546CA17B" wp14:textId="404E37E7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C57241" w:rsidR="2F2984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Find a Path Past the Hazards of Advance</w:t>
      </w:r>
      <w:r w:rsidRPr="68C57241" w:rsidR="54E52F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68C57241" w:rsidR="2F2984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Social Engineering Attacks</w:t>
      </w:r>
    </w:p>
    <w:p xmlns:wp14="http://schemas.microsoft.com/office/word/2010/wordml" w:rsidP="68C57241" wp14:paraId="58602724" wp14:textId="7CE4BECD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8C57241" wp14:paraId="6895FC98" wp14:textId="7A194ECB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C57241" w:rsidR="2F29842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Copy:</w:t>
      </w:r>
    </w:p>
    <w:p xmlns:wp14="http://schemas.microsoft.com/office/word/2010/wordml" w:rsidP="68C57241" wp14:paraId="3C373C34" wp14:textId="2F77B9DA">
      <w:pPr>
        <w:spacing w:before="0" w:beforeAutospacing="off" w:after="0" w:afterAutospacing="off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C57241" w:rsidR="59FF1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Our friends at Arctic Wolf have informed us that t</w:t>
      </w:r>
      <w:r w:rsidRPr="68C57241" w:rsidR="01BFF4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 vast majority of BEC and ransomware cases</w:t>
      </w:r>
      <w:r w:rsidRPr="68C57241" w:rsidR="147F3D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they have</w:t>
      </w:r>
      <w:r w:rsidRPr="68C57241" w:rsidR="01BFF4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investigated </w:t>
      </w:r>
      <w:r w:rsidRPr="68C57241" w:rsidR="01BFF4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involve stolen or compromised credentials. In addition, </w:t>
      </w:r>
      <w:r w:rsidRPr="68C57241" w:rsidR="01BFF4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68C57241" w:rsidR="01BFF4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been estimated that billions of stolen credentials are available on the dark web — the result of both compromised databases and successful </w:t>
      </w:r>
      <w:r w:rsidRPr="68C57241" w:rsidR="01BFF4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cyber attacks</w:t>
      </w:r>
      <w:r w:rsidRPr="68C57241" w:rsidR="01BFF4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68C57241" w:rsidR="4661DA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 it through phishing, data exfiltration, or successful brute-force attacks, compromised credentials open digital doors for threat actors and </w:t>
      </w:r>
      <w:r w:rsidRPr="68C57241" w:rsidR="4661DA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lets</w:t>
      </w:r>
      <w:r w:rsidRPr="68C57241" w:rsidR="4661DA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them wreak havoc on your environment while evading detection. And now, the rise of AI is making obtaining these credentials even easier.</w:t>
      </w:r>
    </w:p>
    <w:p xmlns:wp14="http://schemas.microsoft.com/office/word/2010/wordml" w:rsidP="68C57241" wp14:paraId="43411D2A" wp14:textId="6B9DA5F7">
      <w:pPr>
        <w:spacing w:before="0" w:beforeAutospacing="off"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8C57241" wp14:paraId="321C6EA3" wp14:textId="7F2ED0EC">
      <w:pPr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C57241" w:rsidR="2F2984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 Is AI-Enhanced </w:t>
      </w:r>
      <w:r w:rsidRPr="68C57241" w:rsidR="217BAA6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Credential Compromise</w:t>
      </w:r>
      <w:r w:rsidRPr="68C57241" w:rsidR="2F2984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?</w:t>
      </w:r>
      <w:r>
        <w:br/>
      </w:r>
      <w:r w:rsidRPr="68C57241" w:rsidR="748CBF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Credential compromise is the stealing of passwords, usernames, or other data that allows for access to networks, applications, assets, or accounts within an organization’s IT environment. It </w:t>
      </w:r>
      <w:r w:rsidRPr="68C57241" w:rsidR="748CBF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 u</w:t>
      </w:r>
      <w:r w:rsidRPr="68C57241" w:rsidR="748CBF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sed by threat actors looking to launch</w:t>
      </w:r>
      <w:r w:rsidRPr="68C57241" w:rsidR="748CBF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</w:t>
      </w:r>
      <w:r w:rsidRPr="68C57241" w:rsidR="748CBF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cyber att</w:t>
      </w:r>
      <w:r w:rsidRPr="68C57241" w:rsidR="748CBF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ack</w:t>
      </w:r>
      <w:r w:rsidRPr="68C57241" w:rsidR="748CBF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move deeper into a system once an attack has begun, complete a financially motivated attack such as business email compromise (BEC), or simply to sell or release on the dark web.</w:t>
      </w:r>
    </w:p>
    <w:p xmlns:wp14="http://schemas.microsoft.com/office/word/2010/wordml" w:rsidP="68C57241" wp14:paraId="07BEA6C3" wp14:textId="6FE2F302">
      <w:pPr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8C57241" wp14:paraId="6633B170" wp14:textId="29BDA808">
      <w:pPr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C57241" w:rsidR="79156B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Artificial intelligence</w:t>
      </w:r>
      <w:r w:rsidRPr="68C57241" w:rsidR="21D6B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technology can automate credential stuffing and brute-force attacks, scan the web to find key data (and potential passwords) of an employee, or quickly decipher the most valuable credentials from a trove of stolen data.   </w:t>
      </w:r>
    </w:p>
    <w:p xmlns:wp14="http://schemas.microsoft.com/office/word/2010/wordml" w:rsidP="68C57241" wp14:paraId="58286FF9" wp14:textId="370FB4E8">
      <w:pPr>
        <w:pStyle w:val="Normal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8C57241" wp14:paraId="1F116EFC" wp14:textId="35CE1F0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C57241" w:rsidR="4F610D5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Let’s</w:t>
      </w:r>
      <w:r w:rsidRPr="68C57241" w:rsidR="52DC61D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Curb </w:t>
      </w:r>
      <w:r w:rsidRPr="68C57241" w:rsidR="52DC61D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Credential</w:t>
      </w:r>
      <w:r w:rsidRPr="68C57241" w:rsidR="52DC61D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Compromise</w:t>
      </w:r>
      <w:r w:rsidRPr="68C57241" w:rsidR="088BDC9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Together</w:t>
      </w:r>
    </w:p>
    <w:p xmlns:wp14="http://schemas.microsoft.com/office/word/2010/wordml" w:rsidP="68C57241" wp14:paraId="7E95CDBD" wp14:textId="5C26FD2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8C57241" wp14:paraId="0268D919" wp14:textId="0A8101F9">
      <w:pPr>
        <w:pStyle w:val="ListParagraph"/>
        <w:numPr>
          <w:ilvl w:val="0"/>
          <w:numId w:val="4"/>
        </w:numPr>
        <w:spacing w:before="0" w:beforeAutospacing="off" w:after="0" w:afterAutospacing="off" w:line="276" w:lineRule="auto"/>
        <w:rPr>
          <w:rFonts w:ascii="Calibri" w:hAnsi="Calibri" w:eastAsia="Calibri" w:cs="Calibri"/>
          <w:noProof w:val="0"/>
          <w:lang w:val="en-US"/>
        </w:rPr>
      </w:pPr>
      <w:r w:rsidRPr="68C57241" w:rsidR="609BC2B8">
        <w:rPr>
          <w:rFonts w:ascii="Calibri" w:hAnsi="Calibri" w:eastAsia="Calibri" w:cs="Calibri"/>
          <w:b w:val="1"/>
          <w:bCs w:val="1"/>
          <w:noProof w:val="0"/>
          <w:lang w:val="en-US"/>
        </w:rPr>
        <w:t>Use multi-factor authentication (MFA), and stay alert to fatigue attacks</w:t>
      </w:r>
      <w:r w:rsidRPr="68C57241" w:rsidR="52DC61D8">
        <w:rPr>
          <w:rFonts w:ascii="Calibri" w:hAnsi="Calibri" w:eastAsia="Calibri" w:cs="Calibri"/>
          <w:b w:val="1"/>
          <w:bCs w:val="1"/>
          <w:noProof w:val="0"/>
          <w:lang w:val="en-US"/>
        </w:rPr>
        <w:t>:</w:t>
      </w:r>
      <w:r w:rsidRPr="68C57241" w:rsidR="52DC61D8">
        <w:rPr>
          <w:rFonts w:ascii="Calibri" w:hAnsi="Calibri" w:eastAsia="Calibri" w:cs="Calibri"/>
          <w:noProof w:val="0"/>
          <w:lang w:val="en-US"/>
        </w:rPr>
        <w:t xml:space="preserve"> MFA prevents a threat actor from gaining access via </w:t>
      </w:r>
      <w:r w:rsidRPr="68C57241" w:rsidR="2568FBF3">
        <w:rPr>
          <w:rFonts w:ascii="Calibri" w:hAnsi="Calibri" w:eastAsia="Calibri" w:cs="Calibri"/>
          <w:noProof w:val="0"/>
          <w:lang w:val="en-US"/>
        </w:rPr>
        <w:t>compromised</w:t>
      </w:r>
      <w:r w:rsidRPr="68C57241" w:rsidR="52DC61D8">
        <w:rPr>
          <w:rFonts w:ascii="Calibri" w:hAnsi="Calibri" w:eastAsia="Calibri" w:cs="Calibri"/>
          <w:noProof w:val="0"/>
          <w:lang w:val="en-US"/>
        </w:rPr>
        <w:t xml:space="preserve"> credentials</w:t>
      </w:r>
      <w:r w:rsidRPr="68C57241" w:rsidR="1570DAAF">
        <w:rPr>
          <w:rFonts w:ascii="Calibri" w:hAnsi="Calibri" w:eastAsia="Calibri" w:cs="Calibri"/>
          <w:noProof w:val="0"/>
          <w:lang w:val="en-US"/>
        </w:rPr>
        <w:t>, but users should be on the lookout for repeated</w:t>
      </w:r>
      <w:r w:rsidRPr="68C57241" w:rsidR="6CCF298D">
        <w:rPr>
          <w:rFonts w:ascii="Calibri" w:hAnsi="Calibri" w:eastAsia="Calibri" w:cs="Calibri"/>
          <w:noProof w:val="0"/>
          <w:lang w:val="en-US"/>
        </w:rPr>
        <w:t>, uninitiated MFA prompts, which could be a threat actor trying to get you to approve the prompt out of frustration, confusion, or exhaustion</w:t>
      </w:r>
      <w:r w:rsidRPr="68C57241" w:rsidR="52DC61D8">
        <w:rPr>
          <w:rFonts w:ascii="Calibri" w:hAnsi="Calibri" w:eastAsia="Calibri" w:cs="Calibri"/>
          <w:noProof w:val="0"/>
          <w:lang w:val="en-US"/>
        </w:rPr>
        <w:t xml:space="preserve">. </w:t>
      </w:r>
    </w:p>
    <w:p xmlns:wp14="http://schemas.microsoft.com/office/word/2010/wordml" w:rsidP="68C57241" wp14:paraId="5B05FD9C" wp14:textId="2D4AC165">
      <w:pPr>
        <w:pStyle w:val="Normal"/>
        <w:spacing w:before="0" w:beforeAutospacing="off" w:after="0" w:afterAutospacing="off" w:line="276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xmlns:wp14="http://schemas.microsoft.com/office/word/2010/wordml" w:rsidP="68C57241" wp14:paraId="37EF1CCD" wp14:textId="5222EA61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lang w:val="en-US"/>
        </w:rPr>
      </w:pPr>
      <w:r w:rsidRPr="68C57241" w:rsidR="3C44C96D">
        <w:rPr>
          <w:rFonts w:ascii="Calibri" w:hAnsi="Calibri" w:eastAsia="Calibri" w:cs="Calibri"/>
          <w:b w:val="1"/>
          <w:bCs w:val="1"/>
          <w:noProof w:val="0"/>
          <w:lang w:val="en-US"/>
        </w:rPr>
        <w:t>Stay current on</w:t>
      </w:r>
      <w:r w:rsidRPr="68C57241" w:rsidR="52DC61D8">
        <w:rPr>
          <w:rFonts w:ascii="Calibri" w:hAnsi="Calibri" w:eastAsia="Calibri" w:cs="Calibri"/>
          <w:b w:val="1"/>
          <w:bCs w:val="1"/>
          <w:noProof w:val="0"/>
          <w:lang w:val="en-US"/>
        </w:rPr>
        <w:t xml:space="preserve"> security training</w:t>
      </w:r>
      <w:r w:rsidRPr="68C57241" w:rsidR="05AA6416">
        <w:rPr>
          <w:rFonts w:ascii="Calibri" w:hAnsi="Calibri" w:eastAsia="Calibri" w:cs="Calibri"/>
          <w:b w:val="1"/>
          <w:bCs w:val="1"/>
          <w:noProof w:val="0"/>
          <w:lang w:val="en-US"/>
        </w:rPr>
        <w:t>:</w:t>
      </w:r>
      <w:r w:rsidRPr="68C57241" w:rsidR="52DC61D8">
        <w:rPr>
          <w:rFonts w:ascii="Calibri" w:hAnsi="Calibri" w:eastAsia="Calibri" w:cs="Calibri"/>
          <w:noProof w:val="0"/>
          <w:lang w:val="en-US"/>
        </w:rPr>
        <w:t xml:space="preserve"> Because credential theft and social engineering tactics like phishing are so </w:t>
      </w:r>
      <w:r w:rsidRPr="68C57241" w:rsidR="6C774377">
        <w:rPr>
          <w:rFonts w:ascii="Calibri" w:hAnsi="Calibri" w:eastAsia="Calibri" w:cs="Calibri"/>
          <w:noProof w:val="0"/>
          <w:lang w:val="en-US"/>
        </w:rPr>
        <w:t>inter</w:t>
      </w:r>
      <w:r w:rsidRPr="68C57241" w:rsidR="52DC61D8">
        <w:rPr>
          <w:rFonts w:ascii="Calibri" w:hAnsi="Calibri" w:eastAsia="Calibri" w:cs="Calibri"/>
          <w:noProof w:val="0"/>
          <w:lang w:val="en-US"/>
        </w:rPr>
        <w:t xml:space="preserve">connected, making sure </w:t>
      </w:r>
      <w:r w:rsidRPr="68C57241" w:rsidR="52DC61D8">
        <w:rPr>
          <w:rFonts w:ascii="Calibri" w:hAnsi="Calibri" w:eastAsia="Calibri" w:cs="Calibri"/>
          <w:noProof w:val="0"/>
          <w:lang w:val="en-US"/>
        </w:rPr>
        <w:t>you</w:t>
      </w:r>
      <w:r w:rsidRPr="68C57241" w:rsidR="6A3AF79D">
        <w:rPr>
          <w:rFonts w:ascii="Calibri" w:hAnsi="Calibri" w:eastAsia="Calibri" w:cs="Calibri"/>
          <w:noProof w:val="0"/>
          <w:lang w:val="en-US"/>
        </w:rPr>
        <w:t>'re</w:t>
      </w:r>
      <w:r w:rsidRPr="68C57241" w:rsidR="52DC61D8">
        <w:rPr>
          <w:rFonts w:ascii="Calibri" w:hAnsi="Calibri" w:eastAsia="Calibri" w:cs="Calibri"/>
          <w:noProof w:val="0"/>
          <w:lang w:val="en-US"/>
        </w:rPr>
        <w:t xml:space="preserve"> </w:t>
      </w:r>
      <w:r w:rsidRPr="68C57241" w:rsidR="52DC61D8">
        <w:rPr>
          <w:rFonts w:ascii="Calibri" w:hAnsi="Calibri" w:eastAsia="Calibri" w:cs="Calibri"/>
          <w:noProof w:val="0"/>
          <w:lang w:val="en-US"/>
        </w:rPr>
        <w:t xml:space="preserve">properly </w:t>
      </w:r>
      <w:r w:rsidRPr="68C57241" w:rsidR="23CBE2B0">
        <w:rPr>
          <w:rFonts w:ascii="Calibri" w:hAnsi="Calibri" w:eastAsia="Calibri" w:cs="Calibri"/>
          <w:noProof w:val="0"/>
          <w:lang w:val="en-US"/>
        </w:rPr>
        <w:t>informed on how</w:t>
      </w:r>
      <w:r w:rsidRPr="68C57241" w:rsidR="52DC61D8">
        <w:rPr>
          <w:rFonts w:ascii="Calibri" w:hAnsi="Calibri" w:eastAsia="Calibri" w:cs="Calibri"/>
          <w:noProof w:val="0"/>
          <w:lang w:val="en-US"/>
        </w:rPr>
        <w:t xml:space="preserve"> these threats </w:t>
      </w:r>
      <w:r w:rsidRPr="68C57241" w:rsidR="57C1C9F3">
        <w:rPr>
          <w:rFonts w:ascii="Calibri" w:hAnsi="Calibri" w:eastAsia="Calibri" w:cs="Calibri"/>
          <w:noProof w:val="0"/>
          <w:lang w:val="en-US"/>
        </w:rPr>
        <w:t xml:space="preserve">happen </w:t>
      </w:r>
      <w:r w:rsidRPr="68C57241" w:rsidR="52DC61D8">
        <w:rPr>
          <w:rFonts w:ascii="Calibri" w:hAnsi="Calibri" w:eastAsia="Calibri" w:cs="Calibri"/>
          <w:noProof w:val="0"/>
          <w:lang w:val="en-US"/>
        </w:rPr>
        <w:t xml:space="preserve">can help protect </w:t>
      </w:r>
      <w:r w:rsidRPr="68C57241" w:rsidR="65A81C5B">
        <w:rPr>
          <w:rFonts w:ascii="Calibri" w:hAnsi="Calibri" w:eastAsia="Calibri" w:cs="Calibri"/>
          <w:noProof w:val="0"/>
          <w:lang w:val="en-US"/>
        </w:rPr>
        <w:t xml:space="preserve">your </w:t>
      </w:r>
      <w:r w:rsidRPr="68C57241" w:rsidR="52DC61D8">
        <w:rPr>
          <w:rFonts w:ascii="Calibri" w:hAnsi="Calibri" w:eastAsia="Calibri" w:cs="Calibri"/>
          <w:noProof w:val="0"/>
          <w:lang w:val="en-US"/>
        </w:rPr>
        <w:t xml:space="preserve">credentials and reduce human risk. </w:t>
      </w:r>
    </w:p>
    <w:p xmlns:wp14="http://schemas.microsoft.com/office/word/2010/wordml" w:rsidP="68C57241" wp14:paraId="3D430576" wp14:textId="5A906E64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xmlns:wp14="http://schemas.microsoft.com/office/word/2010/wordml" w:rsidP="68C57241" wp14:paraId="525A3DB2" wp14:textId="167B75AB">
      <w:pPr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C57241" w:rsidR="66E3E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Even though Cybersecurity Awareness Month is coming to a close, it’s importa</w:t>
      </w:r>
      <w:r w:rsidRPr="68C57241" w:rsidR="66E3E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nt we keep our culture of security top of mind all year round</w:t>
      </w:r>
      <w:r w:rsidRPr="68C57241" w:rsidR="65BEE1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We hope you gained valuable insights this</w:t>
      </w:r>
      <w:r w:rsidRPr="68C57241" w:rsidR="2F2984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C57241" w:rsidR="2F2984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Cybersecurity Awareness </w:t>
      </w:r>
      <w:r w:rsidRPr="68C57241" w:rsidR="16B18C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Month and</w:t>
      </w:r>
      <w:r w:rsidRPr="68C57241" w:rsidR="7A586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feel </w:t>
      </w:r>
      <w:r w:rsidRPr="68C57241" w:rsidR="6883B3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prepared to find the path past AI-enhanced attacks. </w:t>
      </w:r>
    </w:p>
    <w:p xmlns:wp14="http://schemas.microsoft.com/office/word/2010/wordml" w:rsidP="68C57241" wp14:paraId="314606E1" wp14:textId="6A217B85">
      <w:pPr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8C57241" wp14:paraId="1D9C7F9B" wp14:textId="1CE1626C">
      <w:pPr>
        <w:spacing w:before="0" w:beforeAutospacing="off"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C57241" w:rsidR="2F2984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Remember, if you see something that makes you go ‘</w:t>
      </w:r>
      <w:r w:rsidRPr="68C57241" w:rsidR="2F2984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hmmmm</w:t>
      </w:r>
      <w:r w:rsidRPr="68C57241" w:rsidR="2F2984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’,</w:t>
      </w:r>
      <w:r w:rsidRPr="68C57241" w:rsidR="2F2984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report it to IT right away.</w:t>
      </w:r>
    </w:p>
    <w:p xmlns:wp14="http://schemas.microsoft.com/office/word/2010/wordml" w:rsidP="68C57241" wp14:paraId="53C3319F" wp14:textId="0E61AD05">
      <w:pPr>
        <w:spacing w:before="0" w:beforeAutospacing="off"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8C57241" wp14:paraId="5513292C" wp14:textId="570C6BFA">
      <w:pPr>
        <w:spacing w:before="0" w:beforeAutospacing="off"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C57241" w:rsidR="2F2984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----NEXT SECTION----</w:t>
      </w:r>
    </w:p>
    <w:p xmlns:wp14="http://schemas.microsoft.com/office/word/2010/wordml" w:rsidP="68C57241" wp14:paraId="574444B6" wp14:textId="7A66C348">
      <w:pPr>
        <w:spacing w:before="0" w:beforeAutospacing="off"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8C57241" wp14:paraId="3FDCB637" wp14:textId="128C3AFB">
      <w:pPr>
        <w:spacing w:before="0" w:beforeAutospacing="off"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C57241" w:rsidR="2F29842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Footer</w:t>
      </w:r>
    </w:p>
    <w:p xmlns:wp14="http://schemas.microsoft.com/office/word/2010/wordml" w:rsidP="68C57241" wp14:paraId="321FDAC8" wp14:textId="64360496">
      <w:pPr>
        <w:spacing w:before="0" w:beforeAutospacing="off" w:after="0" w:afterAutospacing="off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8C57241" wp14:paraId="4FB09140" wp14:textId="703C3623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8C57241" wp14:paraId="2C078E63" wp14:textId="0DA5180F">
      <w:pPr>
        <w:pStyle w:val="Normal"/>
        <w:spacing w:before="0" w:beforeAutospacing="off" w:after="0" w:afterAutospacing="off" w:line="279" w:lineRule="auto"/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2875cbc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0d77f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34b60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232d0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d39e5d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5408E8"/>
    <w:rsid w:val="00E1A285"/>
    <w:rsid w:val="01BFF42A"/>
    <w:rsid w:val="05AA6416"/>
    <w:rsid w:val="088BDC95"/>
    <w:rsid w:val="0B0EDBAD"/>
    <w:rsid w:val="0BE6E20F"/>
    <w:rsid w:val="0D0F6A19"/>
    <w:rsid w:val="0E272E16"/>
    <w:rsid w:val="10ACC8B2"/>
    <w:rsid w:val="10E63D1B"/>
    <w:rsid w:val="11AE77FA"/>
    <w:rsid w:val="135F8425"/>
    <w:rsid w:val="147F3DFB"/>
    <w:rsid w:val="14E4570D"/>
    <w:rsid w:val="1570DAAF"/>
    <w:rsid w:val="15E435EA"/>
    <w:rsid w:val="15F59AE5"/>
    <w:rsid w:val="16B18C3A"/>
    <w:rsid w:val="17D46F3E"/>
    <w:rsid w:val="181702E0"/>
    <w:rsid w:val="1902C416"/>
    <w:rsid w:val="1A604977"/>
    <w:rsid w:val="1D46C1E5"/>
    <w:rsid w:val="2136D633"/>
    <w:rsid w:val="217BAA65"/>
    <w:rsid w:val="21D6B011"/>
    <w:rsid w:val="228C866B"/>
    <w:rsid w:val="23CBE2B0"/>
    <w:rsid w:val="2547DB9E"/>
    <w:rsid w:val="2568FBF3"/>
    <w:rsid w:val="26B94809"/>
    <w:rsid w:val="295408E8"/>
    <w:rsid w:val="2C5791C4"/>
    <w:rsid w:val="2D04476C"/>
    <w:rsid w:val="2F298422"/>
    <w:rsid w:val="321A9EF7"/>
    <w:rsid w:val="32AEF64D"/>
    <w:rsid w:val="35005ABF"/>
    <w:rsid w:val="37E84808"/>
    <w:rsid w:val="390A1B41"/>
    <w:rsid w:val="393E3E86"/>
    <w:rsid w:val="3C3C681F"/>
    <w:rsid w:val="3C44C96D"/>
    <w:rsid w:val="4661DAEF"/>
    <w:rsid w:val="47864808"/>
    <w:rsid w:val="4AB8B09B"/>
    <w:rsid w:val="4C2AEA58"/>
    <w:rsid w:val="4F06883D"/>
    <w:rsid w:val="4F610D5E"/>
    <w:rsid w:val="52DC61D8"/>
    <w:rsid w:val="54BA4F1D"/>
    <w:rsid w:val="54E52FC8"/>
    <w:rsid w:val="57C1C9F3"/>
    <w:rsid w:val="59FF175E"/>
    <w:rsid w:val="5D0FB611"/>
    <w:rsid w:val="609BC2B8"/>
    <w:rsid w:val="64E2DA1B"/>
    <w:rsid w:val="651E4F4D"/>
    <w:rsid w:val="65A81C5B"/>
    <w:rsid w:val="65BEE15E"/>
    <w:rsid w:val="66E3E8E8"/>
    <w:rsid w:val="683BF664"/>
    <w:rsid w:val="6883B3F1"/>
    <w:rsid w:val="68C57241"/>
    <w:rsid w:val="6A3AF79D"/>
    <w:rsid w:val="6C774377"/>
    <w:rsid w:val="6CCF298D"/>
    <w:rsid w:val="724E03D1"/>
    <w:rsid w:val="748CBF94"/>
    <w:rsid w:val="75D9725D"/>
    <w:rsid w:val="78E54DE6"/>
    <w:rsid w:val="79156B1C"/>
    <w:rsid w:val="7A586B66"/>
    <w:rsid w:val="7AA1A7AE"/>
    <w:rsid w:val="7C7B7C3C"/>
    <w:rsid w:val="7D3EC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408E8"/>
  <w15:chartTrackingRefBased/>
  <w15:docId w15:val="{17C8F4B8-6321-4496-88BE-23ABDF1D83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numbering" Target="numbering.xml" Id="Re0b9b8bc1421471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21EE670148C489B01FD33F1F128D7" ma:contentTypeVersion="17" ma:contentTypeDescription="Create a new document." ma:contentTypeScope="" ma:versionID="b9abe792d561850cd93bb55837b27885">
  <xsd:schema xmlns:xsd="http://www.w3.org/2001/XMLSchema" xmlns:xs="http://www.w3.org/2001/XMLSchema" xmlns:p="http://schemas.microsoft.com/office/2006/metadata/properties" xmlns:ns2="921bb7fe-9b30-449e-8a34-fe285eca14a7" xmlns:ns3="b2089ad5-80f9-4e73-b87f-b7ddea8eb563" targetNamespace="http://schemas.microsoft.com/office/2006/metadata/properties" ma:root="true" ma:fieldsID="59843dd9edfa56ab66d887b6631821ec" ns2:_="" ns3:_="">
    <xsd:import namespace="921bb7fe-9b30-449e-8a34-fe285eca14a7"/>
    <xsd:import namespace="b2089ad5-80f9-4e73-b87f-b7ddea8eb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bb7fe-9b30-449e-8a34-fe285eca1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5d45b6-826d-4dd4-80e7-726c01501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89ad5-80f9-4e73-b87f-b7ddea8eb5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7aaefd-0810-495e-90b8-bdb9e0e355f0}" ma:internalName="TaxCatchAll" ma:showField="CatchAllData" ma:web="b2089ad5-80f9-4e73-b87f-b7ddea8eb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2089ad5-80f9-4e73-b87f-b7ddea8eb563">
      <UserInfo>
        <DisplayName/>
        <AccountId xsi:nil="true"/>
        <AccountType/>
      </UserInfo>
    </SharedWithUsers>
    <lcf76f155ced4ddcb4097134ff3c332f xmlns="921bb7fe-9b30-449e-8a34-fe285eca14a7">
      <Terms xmlns="http://schemas.microsoft.com/office/infopath/2007/PartnerControls"/>
    </lcf76f155ced4ddcb4097134ff3c332f>
    <TaxCatchAll xmlns="b2089ad5-80f9-4e73-b87f-b7ddea8eb563" xsi:nil="true"/>
  </documentManagement>
</p:properties>
</file>

<file path=customXml/itemProps1.xml><?xml version="1.0" encoding="utf-8"?>
<ds:datastoreItem xmlns:ds="http://schemas.openxmlformats.org/officeDocument/2006/customXml" ds:itemID="{58A472F5-DE60-468E-BDE7-52DF9D6360E4}"/>
</file>

<file path=customXml/itemProps2.xml><?xml version="1.0" encoding="utf-8"?>
<ds:datastoreItem xmlns:ds="http://schemas.openxmlformats.org/officeDocument/2006/customXml" ds:itemID="{043DECCD-C787-482A-B174-7998BF6AF1A9}"/>
</file>

<file path=customXml/itemProps3.xml><?xml version="1.0" encoding="utf-8"?>
<ds:datastoreItem xmlns:ds="http://schemas.openxmlformats.org/officeDocument/2006/customXml" ds:itemID="{D054CBD3-7B9A-40DB-957C-27B7AAE2F0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Fuller</dc:creator>
  <keywords/>
  <dc:description/>
  <lastModifiedBy>Andy Bennett</lastModifiedBy>
  <dcterms:created xsi:type="dcterms:W3CDTF">2024-08-07T19:29:03.0000000Z</dcterms:created>
  <dcterms:modified xsi:type="dcterms:W3CDTF">2025-08-04T15:45:48.2111807Z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0x0101007F021EE670148C489B01FD33F1F128D7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